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17" w:rsidRDefault="00E07786" w:rsidP="00410B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786">
        <w:rPr>
          <w:rFonts w:ascii="Times New Roman" w:hAnsi="Times New Roman" w:cs="Times New Roman"/>
          <w:sz w:val="28"/>
          <w:szCs w:val="28"/>
        </w:rPr>
        <w:t xml:space="preserve">Proiectul </w:t>
      </w:r>
      <w:r w:rsidRPr="00E07786">
        <w:rPr>
          <w:rFonts w:ascii="Times New Roman" w:hAnsi="Times New Roman" w:cs="Times New Roman"/>
          <w:b/>
          <w:i/>
          <w:sz w:val="28"/>
          <w:szCs w:val="28"/>
        </w:rPr>
        <w:t>Improvement of Banat Connectivity (IBC)</w:t>
      </w:r>
      <w:r>
        <w:rPr>
          <w:rFonts w:ascii="Times New Roman" w:hAnsi="Times New Roman" w:cs="Times New Roman"/>
          <w:sz w:val="28"/>
          <w:szCs w:val="28"/>
        </w:rPr>
        <w:t xml:space="preserve"> RORS-16, depus în cadrul Programului </w:t>
      </w:r>
      <w:r w:rsidRPr="00E07786">
        <w:rPr>
          <w:rFonts w:ascii="Times New Roman" w:hAnsi="Times New Roman" w:cs="Times New Roman"/>
          <w:b/>
          <w:i/>
          <w:sz w:val="28"/>
          <w:szCs w:val="28"/>
        </w:rPr>
        <w:t xml:space="preserve">Interreg </w:t>
      </w:r>
      <w:r w:rsidRPr="00E07786">
        <w:rPr>
          <w:rFonts w:ascii="Times New Roman" w:hAnsi="Times New Roman" w:cs="Times New Roman"/>
          <w:b/>
          <w:i/>
          <w:sz w:val="28"/>
          <w:szCs w:val="28"/>
          <w:lang w:val="it-IT"/>
        </w:rPr>
        <w:t>Romania-Serbia IPA CBC Programme 2014-2020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B17" w:rsidRDefault="00410B17" w:rsidP="00410B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B17" w:rsidRDefault="00410B17" w:rsidP="00410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realizarea proiectului mai sus menționat, se are în vedere:</w:t>
      </w:r>
    </w:p>
    <w:p w:rsidR="00410B17" w:rsidRPr="00E07786" w:rsidRDefault="00410B17" w:rsidP="00410B17">
      <w:pPr>
        <w:jc w:val="both"/>
        <w:rPr>
          <w:rFonts w:ascii="Times New Roman" w:hAnsi="Times New Roman" w:cs="Times New Roman"/>
          <w:sz w:val="28"/>
          <w:szCs w:val="28"/>
        </w:rPr>
      </w:pPr>
      <w:r w:rsidRPr="00410B17">
        <w:rPr>
          <w:rFonts w:ascii="Times New Roman" w:hAnsi="Times New Roman" w:cs="Times New Roman"/>
          <w:b/>
          <w:sz w:val="28"/>
          <w:szCs w:val="28"/>
        </w:rPr>
        <w:t>achiziționarea serviciilor de consultanță achiziții publice și de management financiar</w:t>
      </w:r>
      <w:r>
        <w:rPr>
          <w:rFonts w:ascii="Times New Roman" w:hAnsi="Times New Roman" w:cs="Times New Roman"/>
          <w:sz w:val="28"/>
          <w:szCs w:val="28"/>
        </w:rPr>
        <w:t>. Persoanele interesate pot găsi documentația necesară la linkul de mai jos. Termenul de depunere a ofertelor este 22.09. 2017, ora 9, la sediul Primăriei Orașului Jimbolia, str. T. Vladimirescu, nr. 81, Jimbolia, jud. Timiș.</w:t>
      </w:r>
    </w:p>
    <w:p w:rsidR="00410B17" w:rsidRDefault="00096E80" w:rsidP="00E0778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40FDD">
          <w:rPr>
            <w:rStyle w:val="Hyperlink"/>
            <w:rFonts w:ascii="Times New Roman" w:hAnsi="Times New Roman" w:cs="Times New Roman"/>
            <w:sz w:val="28"/>
            <w:szCs w:val="28"/>
          </w:rPr>
          <w:t>http://www.romania-serbia.net/?page_id=1749&amp;lang=en_GB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07786" w:rsidRPr="00E57835" w:rsidRDefault="00E07786" w:rsidP="00410B17">
      <w:pPr>
        <w:jc w:val="both"/>
        <w:rPr>
          <w:rFonts w:ascii="Times New Roman" w:hAnsi="Times New Roman" w:cs="Times New Roman"/>
          <w:sz w:val="28"/>
          <w:szCs w:val="28"/>
        </w:rPr>
      </w:pPr>
      <w:r w:rsidRPr="00E57835">
        <w:rPr>
          <w:rFonts w:ascii="Times New Roman" w:hAnsi="Times New Roman" w:cs="Times New Roman"/>
          <w:sz w:val="28"/>
          <w:szCs w:val="28"/>
        </w:rPr>
        <w:t>Proiectul cuprinde două zone transfrontaliere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7835">
        <w:rPr>
          <w:rFonts w:ascii="Times New Roman" w:hAnsi="Times New Roman" w:cs="Times New Roman"/>
          <w:sz w:val="28"/>
          <w:szCs w:val="28"/>
        </w:rPr>
        <w:t xml:space="preserve"> județul Banat de Nord pe partea sârbă și județul Timiș în </w:t>
      </w:r>
      <w:r>
        <w:rPr>
          <w:rFonts w:ascii="Times New Roman" w:hAnsi="Times New Roman" w:cs="Times New Roman"/>
          <w:sz w:val="28"/>
          <w:szCs w:val="28"/>
        </w:rPr>
        <w:t>partea</w:t>
      </w:r>
      <w:r w:rsidRPr="00E57835">
        <w:rPr>
          <w:rFonts w:ascii="Times New Roman" w:hAnsi="Times New Roman" w:cs="Times New Roman"/>
          <w:sz w:val="28"/>
          <w:szCs w:val="28"/>
        </w:rPr>
        <w:t xml:space="preserve"> română, caracterizat</w:t>
      </w:r>
      <w:r w:rsidR="00887F93">
        <w:rPr>
          <w:rFonts w:ascii="Times New Roman" w:hAnsi="Times New Roman" w:cs="Times New Roman"/>
          <w:sz w:val="28"/>
          <w:szCs w:val="28"/>
        </w:rPr>
        <w:t>e</w:t>
      </w:r>
      <w:r w:rsidRPr="00E57835">
        <w:rPr>
          <w:rFonts w:ascii="Times New Roman" w:hAnsi="Times New Roman" w:cs="Times New Roman"/>
          <w:sz w:val="28"/>
          <w:szCs w:val="28"/>
        </w:rPr>
        <w:t xml:space="preserve"> printr-un patrimoniu cultural și istoric comun, relații tradiționale </w:t>
      </w:r>
      <w:r w:rsidR="00887F93">
        <w:rPr>
          <w:rFonts w:ascii="Times New Roman" w:hAnsi="Times New Roman" w:cs="Times New Roman"/>
          <w:sz w:val="28"/>
          <w:szCs w:val="28"/>
        </w:rPr>
        <w:t>de bună vecinătate și cooperare</w:t>
      </w:r>
      <w:r w:rsidRPr="00E57835">
        <w:rPr>
          <w:rFonts w:ascii="Times New Roman" w:hAnsi="Times New Roman" w:cs="Times New Roman"/>
          <w:sz w:val="28"/>
          <w:szCs w:val="28"/>
        </w:rPr>
        <w:t>. În general, sectorul transporturilor este o componentă importantă a economiei care are impact asupra dezvoltării și bunăstării populației. Atunci când sistemele de transport sunt deficitare în ceea ce privește capacitatea sau fiabilitatea,</w:t>
      </w:r>
      <w:r w:rsidR="00887F93">
        <w:rPr>
          <w:rFonts w:ascii="Times New Roman" w:hAnsi="Times New Roman" w:cs="Times New Roman"/>
          <w:sz w:val="28"/>
          <w:szCs w:val="28"/>
        </w:rPr>
        <w:t xml:space="preserve"> ele pot avea costuri economice</w:t>
      </w:r>
      <w:r w:rsidRPr="00E57835">
        <w:rPr>
          <w:rFonts w:ascii="Times New Roman" w:hAnsi="Times New Roman" w:cs="Times New Roman"/>
          <w:sz w:val="28"/>
          <w:szCs w:val="28"/>
        </w:rPr>
        <w:t>. Transportul are, de asemenea, o importanță socială și de mediu, care nu poate fi neglijată.</w:t>
      </w:r>
    </w:p>
    <w:p w:rsidR="00410B17" w:rsidRDefault="00887F93" w:rsidP="00410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Proiectul </w:t>
      </w:r>
      <w:r w:rsidR="00E07786" w:rsidRPr="00E07786">
        <w:rPr>
          <w:rFonts w:ascii="Times New Roman" w:hAnsi="Times New Roman" w:cs="Times New Roman"/>
          <w:sz w:val="28"/>
          <w:szCs w:val="28"/>
        </w:rPr>
        <w:t xml:space="preserve">este conceput pentru a depăși obstacolele actuale ale zonei transfrontaliere și pentru a contribui la o mai bună conectivitate a regiunii, atât la nivel intern cât și extern, așa cum a fost evidențiată în analiza situației din zona de frontieră în cadrul strategiei de program România-Serbia. </w:t>
      </w:r>
    </w:p>
    <w:p w:rsidR="00E07786" w:rsidRDefault="00E07786" w:rsidP="00410B17">
      <w:pPr>
        <w:jc w:val="both"/>
        <w:rPr>
          <w:rFonts w:ascii="Times New Roman" w:hAnsi="Times New Roman" w:cs="Times New Roman"/>
          <w:sz w:val="28"/>
          <w:szCs w:val="28"/>
        </w:rPr>
      </w:pPr>
      <w:r w:rsidRPr="00E07786">
        <w:rPr>
          <w:rFonts w:ascii="Times New Roman" w:hAnsi="Times New Roman" w:cs="Times New Roman"/>
          <w:sz w:val="28"/>
          <w:szCs w:val="28"/>
        </w:rPr>
        <w:t xml:space="preserve">Activitatea proiectului se axează pe dezvoltarea viitoare a conexiunilor de transport local în zona de frontieră, care va contribui la dezvoltarea economică viitoare și la </w:t>
      </w:r>
      <w:r w:rsidR="00887F93">
        <w:rPr>
          <w:rFonts w:ascii="Times New Roman" w:hAnsi="Times New Roman" w:cs="Times New Roman"/>
          <w:sz w:val="28"/>
          <w:szCs w:val="28"/>
        </w:rPr>
        <w:t xml:space="preserve">îmbunătățirea </w:t>
      </w:r>
      <w:r w:rsidRPr="00E07786">
        <w:rPr>
          <w:rFonts w:ascii="Times New Roman" w:hAnsi="Times New Roman" w:cs="Times New Roman"/>
          <w:sz w:val="28"/>
          <w:szCs w:val="28"/>
        </w:rPr>
        <w:t>calitat</w:t>
      </w:r>
      <w:r w:rsidR="00887F93">
        <w:rPr>
          <w:rFonts w:ascii="Times New Roman" w:hAnsi="Times New Roman" w:cs="Times New Roman"/>
          <w:sz w:val="28"/>
          <w:szCs w:val="28"/>
        </w:rPr>
        <w:t>ății</w:t>
      </w:r>
      <w:r w:rsidRPr="00E07786">
        <w:rPr>
          <w:rFonts w:ascii="Times New Roman" w:hAnsi="Times New Roman" w:cs="Times New Roman"/>
          <w:sz w:val="28"/>
          <w:szCs w:val="28"/>
        </w:rPr>
        <w:t xml:space="preserve"> vieții pentru comunitățile </w:t>
      </w:r>
      <w:r w:rsidR="00887F93">
        <w:rPr>
          <w:rFonts w:ascii="Times New Roman" w:hAnsi="Times New Roman" w:cs="Times New Roman"/>
          <w:sz w:val="28"/>
          <w:szCs w:val="28"/>
        </w:rPr>
        <w:t>din zona menționată</w:t>
      </w:r>
      <w:r w:rsidRPr="00E07786">
        <w:rPr>
          <w:rFonts w:ascii="Times New Roman" w:hAnsi="Times New Roman" w:cs="Times New Roman"/>
          <w:sz w:val="28"/>
          <w:szCs w:val="28"/>
        </w:rPr>
        <w:t xml:space="preserve">. Mai mult, proiectul </w:t>
      </w:r>
      <w:r w:rsidRPr="00887F93">
        <w:rPr>
          <w:rFonts w:ascii="Times New Roman" w:hAnsi="Times New Roman" w:cs="Times New Roman"/>
          <w:b/>
          <w:i/>
          <w:sz w:val="28"/>
          <w:szCs w:val="28"/>
        </w:rPr>
        <w:t>"IBC"</w:t>
      </w:r>
      <w:r w:rsidRPr="00E07786">
        <w:rPr>
          <w:rFonts w:ascii="Times New Roman" w:hAnsi="Times New Roman" w:cs="Times New Roman"/>
          <w:sz w:val="28"/>
          <w:szCs w:val="28"/>
        </w:rPr>
        <w:t xml:space="preserve"> promovează o mai bună cooperare și mobilitate între regiuni și țări, contribuind astfel la strategia programului și la obiectivele prioritare.</w:t>
      </w:r>
    </w:p>
    <w:p w:rsidR="00EE2A70" w:rsidRPr="00E07786" w:rsidRDefault="00EE2A70">
      <w:pPr>
        <w:rPr>
          <w:rFonts w:ascii="Times New Roman" w:hAnsi="Times New Roman" w:cs="Times New Roman"/>
          <w:sz w:val="28"/>
          <w:szCs w:val="28"/>
        </w:rPr>
      </w:pPr>
    </w:p>
    <w:sectPr w:rsidR="00EE2A70" w:rsidRPr="00E07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86"/>
    <w:rsid w:val="00096E80"/>
    <w:rsid w:val="00410B17"/>
    <w:rsid w:val="00887F93"/>
    <w:rsid w:val="00961DB5"/>
    <w:rsid w:val="00B559B1"/>
    <w:rsid w:val="00E07786"/>
    <w:rsid w:val="00E767F0"/>
    <w:rsid w:val="00E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7EAE9-4E78-4DD2-92E2-CF6AF2DD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8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096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mania-serbia.net/?page_id=1749&amp;lang=en_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Pop</dc:creator>
  <cp:keywords/>
  <dc:description/>
  <cp:lastModifiedBy>Vasile Pop</cp:lastModifiedBy>
  <cp:revision>6</cp:revision>
  <dcterms:created xsi:type="dcterms:W3CDTF">2017-09-15T06:27:00Z</dcterms:created>
  <dcterms:modified xsi:type="dcterms:W3CDTF">2017-09-15T17:32:00Z</dcterms:modified>
</cp:coreProperties>
</file>